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A32" w:rsidRDefault="0062198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9C3A32" w:rsidRDefault="0062198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Współczesne problemy środowiska naturalnego </w:t>
      </w:r>
    </w:p>
    <w:p w:rsidR="009C3A32" w:rsidRDefault="0062198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701"/>
        <w:gridCol w:w="1220"/>
      </w:tblGrid>
      <w:tr w:rsidR="009C3A32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9C3A32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 </w:t>
            </w:r>
            <w:r>
              <w:rPr>
                <w:b/>
                <w:color w:val="000000"/>
              </w:rPr>
              <w:t>studia drugiego stopnia</w:t>
            </w:r>
          </w:p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stacjonarne </w:t>
            </w:r>
          </w:p>
        </w:tc>
      </w:tr>
      <w:tr w:rsidR="009C3A32">
        <w:tc>
          <w:tcPr>
            <w:tcW w:w="4192" w:type="dxa"/>
            <w:gridSpan w:val="2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II</w:t>
            </w:r>
          </w:p>
        </w:tc>
        <w:tc>
          <w:tcPr>
            <w:tcW w:w="5500" w:type="dxa"/>
            <w:gridSpan w:val="3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I</w:t>
            </w:r>
            <w:r>
              <w:rPr>
                <w:b/>
                <w:color w:val="000000"/>
              </w:rPr>
              <w:t>II</w:t>
            </w:r>
          </w:p>
        </w:tc>
      </w:tr>
      <w:tr w:rsidR="009C3A32">
        <w:tc>
          <w:tcPr>
            <w:tcW w:w="9692" w:type="dxa"/>
            <w:gridSpan w:val="5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Współczesne Problemy Środowiska Naturalnego </w:t>
            </w:r>
          </w:p>
        </w:tc>
      </w:tr>
      <w:tr w:rsidR="009C3A32">
        <w:tc>
          <w:tcPr>
            <w:tcW w:w="9692" w:type="dxa"/>
            <w:gridSpan w:val="5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 obowiązkowy</w:t>
            </w:r>
          </w:p>
        </w:tc>
      </w:tr>
      <w:tr w:rsidR="009C3A32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9C3A32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9C3A32" w:rsidRDefault="009C3A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Celem przedmiotu jest zdobycie wiedzy w zakresie najważniejszych problemów środowiskowych współczesnego świata i związanych z tym konsekwencji zdrowotnych.</w:t>
            </w:r>
          </w:p>
          <w:p w:rsidR="009C3A32" w:rsidRDefault="009C3A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w zakresie wiedzy student zna i rozumie:  </w:t>
            </w:r>
            <w:r>
              <w:rPr>
                <w:color w:val="000000"/>
              </w:rPr>
              <w:t xml:space="preserve">K_W01, K_W02, K_W21  </w:t>
            </w:r>
          </w:p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w zakresie umiejętności student potrafi: </w:t>
            </w:r>
            <w:r>
              <w:rPr>
                <w:color w:val="000000"/>
              </w:rPr>
              <w:t xml:space="preserve">K_U02, K_U03, K_U10 , K_U16 </w:t>
            </w:r>
          </w:p>
          <w:p w:rsidR="009C3A32" w:rsidRDefault="00621986" w:rsidP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w zakresie kompetencji społecznych student jest gotów do: </w:t>
            </w:r>
            <w:r>
              <w:rPr>
                <w:color w:val="000000"/>
              </w:rPr>
              <w:t>K_K01, K_K06, K_K07</w:t>
            </w:r>
          </w:p>
          <w:p w:rsidR="009C3A32" w:rsidRDefault="009C3A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  <w:tr w:rsidR="009C3A32">
        <w:tc>
          <w:tcPr>
            <w:tcW w:w="8472" w:type="dxa"/>
            <w:gridSpan w:val="4"/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9. liczba godzin z przedmiotu </w:t>
            </w:r>
          </w:p>
        </w:tc>
        <w:tc>
          <w:tcPr>
            <w:tcW w:w="1220" w:type="dxa"/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84h/42</w:t>
            </w:r>
            <w:r>
              <w:rPr>
                <w:b/>
                <w:color w:val="000000"/>
              </w:rPr>
              <w:t>h</w:t>
            </w:r>
          </w:p>
        </w:tc>
      </w:tr>
      <w:tr w:rsidR="009C3A32">
        <w:tc>
          <w:tcPr>
            <w:tcW w:w="8472" w:type="dxa"/>
            <w:gridSpan w:val="4"/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10. liczba punktów ECTS dla przedmiotu </w:t>
            </w:r>
          </w:p>
        </w:tc>
        <w:tc>
          <w:tcPr>
            <w:tcW w:w="1220" w:type="dxa"/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  <w:bookmarkStart w:id="0" w:name="_GoBack"/>
            <w:bookmarkEnd w:id="0"/>
          </w:p>
        </w:tc>
      </w:tr>
      <w:tr w:rsidR="009C3A32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9C3A3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9C3A3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Test wiedzy: pytania testowe, pytania otwarte lub pytania półotwarte, raporty, prezentacje multimedialne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  <w:r>
              <w:rPr>
                <w:color w:val="000000"/>
              </w:rPr>
              <w:t xml:space="preserve"> Oceny w ramach każdej formy weryfikacji dokonuje się zgodnie z poniższą skalą*: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(2,0)  poniżej 60%;</w:t>
            </w:r>
          </w:p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(3,0) 60-67%;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ddb</w:t>
            </w:r>
            <w:proofErr w:type="spellEnd"/>
            <w:r>
              <w:rPr>
                <w:color w:val="000000"/>
              </w:rPr>
              <w:t xml:space="preserve"> (3,5) 68-75%,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(4,0) 76-83%;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pdb</w:t>
            </w:r>
            <w:proofErr w:type="spellEnd"/>
            <w:r>
              <w:rPr>
                <w:color w:val="000000"/>
              </w:rPr>
              <w:t xml:space="preserve"> (4,5) 84-91%;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(5,0) 92-100%.</w:t>
            </w:r>
          </w:p>
        </w:tc>
      </w:tr>
      <w:tr w:rsidR="009C3A3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Prezentacje multimedialne, raporty, sprawozdania  z eksperymentów laboratoryjnych </w:t>
            </w:r>
          </w:p>
        </w:tc>
        <w:tc>
          <w:tcPr>
            <w:tcW w:w="2921" w:type="dxa"/>
            <w:gridSpan w:val="2"/>
            <w:vMerge/>
            <w:tcBorders>
              <w:top w:val="single" w:sz="4" w:space="0" w:color="000000"/>
            </w:tcBorders>
            <w:vAlign w:val="center"/>
          </w:tcPr>
          <w:p w:rsidR="009C3A32" w:rsidRDefault="009C3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9C3A3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Prezentacje multimedialne,  wypowiedzi ustne </w:t>
            </w:r>
          </w:p>
        </w:tc>
        <w:tc>
          <w:tcPr>
            <w:tcW w:w="2921" w:type="dxa"/>
            <w:gridSpan w:val="2"/>
            <w:vMerge/>
            <w:tcBorders>
              <w:top w:val="single" w:sz="4" w:space="0" w:color="000000"/>
            </w:tcBorders>
            <w:vAlign w:val="center"/>
          </w:tcPr>
          <w:p w:rsidR="009C3A32" w:rsidRDefault="009C3A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9C3A32">
        <w:trPr>
          <w:trHeight w:val="731"/>
        </w:trPr>
        <w:tc>
          <w:tcPr>
            <w:tcW w:w="9692" w:type="dxa"/>
            <w:gridSpan w:val="5"/>
            <w:tcBorders>
              <w:top w:val="single" w:sz="4" w:space="0" w:color="000000"/>
            </w:tcBorders>
            <w:vAlign w:val="center"/>
          </w:tcPr>
          <w:p w:rsidR="009C3A32" w:rsidRDefault="0062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Student po zakończeniu kursu otrzymuje ocenę ostateczną, która jest zależna od wszystkich uzyskanych ocen w trakcie realizacji treści kształcenia z danego przedmiotu, stanowiących weryfikację każdego założonego efektu uczenia się. </w:t>
            </w:r>
          </w:p>
          <w:p w:rsidR="009C3A32" w:rsidRDefault="009C3A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</w:tbl>
    <w:p w:rsidR="009C3A32" w:rsidRDefault="009C3A3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9C3A32" w:rsidRDefault="0062198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9C3A32" w:rsidRDefault="0062198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9C3A32" w:rsidRDefault="0062198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</w:t>
      </w:r>
      <w:r>
        <w:rPr>
          <w:color w:val="000000"/>
        </w:rPr>
        <w:t>kraczają wymagany poziom</w:t>
      </w:r>
    </w:p>
    <w:p w:rsidR="009C3A32" w:rsidRDefault="0062198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9C3A32" w:rsidRDefault="0062198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9C3A32" w:rsidRDefault="0062198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</w:t>
      </w:r>
      <w:r>
        <w:rPr>
          <w:color w:val="000000"/>
        </w:rPr>
        <w:t>ostały osiągnięte na minimalnym wymaganym poziomie</w:t>
      </w:r>
    </w:p>
    <w:p w:rsidR="009C3A32" w:rsidRDefault="00621986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9C3A32" w:rsidRDefault="009C3A3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9C3A32" w:rsidRDefault="009C3A3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</w:p>
    <w:sectPr w:rsidR="009C3A3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32"/>
    <w:rsid w:val="00621986"/>
    <w:rsid w:val="009C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CF25A-9A5B-4467-9BF8-B455CB59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csV4hg+deqtwRrHNj97Q3h87uA==">AMUW2mUHOvt5YT270cNGvYFM80YJs9Tv9CgWkIGO1muvE2Zb+yhOVuL3XyTzC73WLg2FW7xaaQ/H6XjfAn12A+NkwBIBOQY5+rxHCPqEZ7hOgDJEvF45Lho=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2DD6F87-803B-426E-81F0-53E2EA24C5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0DBADB-E33E-48B6-B8BB-C3B6F2D3E4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E4B3C5-7E6C-46CD-B3E9-496F91916C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2021-03-31T22:14:00Z</dcterms:created>
  <dcterms:modified xsi:type="dcterms:W3CDTF">2022-03-31T18:14:00Z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